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Dermapen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Zmagasz się z rozstępami, bliznami potrądzikowymi czy płytkimi zmarszczkami? Wypróbuj zabieg &lt;strong&gt;Dermapen&lt;/strong&gt;, dzięki któremu Twoja skóra będzie gładka i promienna!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Dermapen — opis zabiegu, zalecenia i efekty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polega na wprowadzaniu substancji czynnych w głąb skóry, przy pomocy urządzenia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Dermapen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Jego działanie opiera się na automatycznym nakłuwaniu skóry za pomocą pulsujących igieł. Charakteryzuje się on dużą precyzją, a także jest komfortowy dla pacjenta. Zabieg ma na celu stymulowanie produkcji elastyny i kolagenu, stymulację fibroblastów, a także poprawę elastyczności i gęstości skóry. Podczas zabiegu wykonywane są mikronakłucia, które pobudzają skórę do regeneracji. Jednocześnie w głąb skóry dostarczane są substancje o działaniu nawilżającym, napinającym i odżywczym.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wykonać Dermapen?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</w:t>
      </w:r>
      <w:r>
        <w:rPr>
          <w:rFonts w:ascii="calibri" w:hAnsi="calibri" w:eastAsia="calibri" w:cs="calibri"/>
          <w:sz w:val="24"/>
          <w:szCs w:val="24"/>
          <w:b/>
        </w:rPr>
        <w:t xml:space="preserve">Dermapen</w:t>
      </w:r>
      <w:r>
        <w:rPr>
          <w:rFonts w:ascii="calibri" w:hAnsi="calibri" w:eastAsia="calibri" w:cs="calibri"/>
          <w:sz w:val="24"/>
          <w:szCs w:val="24"/>
        </w:rPr>
        <w:t xml:space="preserve"> polecany jest wszystkim osobom, które zmagają się z drobnymi, płytkimi zmarszczkami. Idealnie sprawdzi się również w zwalczaniu rozstępów, blizn potrądzikowych, pooperacyjnych i pooparzeniowych. Polecany jest również dla osób, które chcą pozbyć się zwiotczałej skóry, a także poprawić wygląd skóry dłoni. Znakomicie sprawdzi się także we wspomaganiu terapii wypadania włosów.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ten posiada szerokie zastosowanie i przynosi znakomite rezultaty. Efekty widoczne są zwykle po drugim lub trzecim zabiegu w cyklu, jednak mogą pojawić się już po pierwszym zabiegu. Skóra staje się wyraźnie wygładzona, napięta i odżywiona. Zmarszczki zostają wygładzone, a rozstępy i blizny mniej widoczne lub całkowicie usunięte.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Dermapen</w:t>
      </w:r>
      <w:r>
        <w:rPr>
          <w:rFonts w:ascii="calibri" w:hAnsi="calibri" w:eastAsia="calibri" w:cs="calibri"/>
          <w:sz w:val="24"/>
          <w:szCs w:val="24"/>
        </w:rPr>
        <w:t xml:space="preserve"> sprawia, że wyglądamy młodziej i promienniej. Wykorzystywany w terapii wypadania włosów, poprawia ich kondycję i gęstość, a także hamuje proces ich utraty.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kosmetologia/dermape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2026-03-10T14:12:44+01:00</dcterms:created>
  <dcterms:modified xsi:type="dcterms:W3CDTF">2026-03-10T14:12:44+01:00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